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天津市河北区第十四幼儿园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贯彻执行党和国家有关幼儿教育的方针、政策以及教育法规、规章，坚持正确的办园方向。执行上级的指示和决议；深化改革，强化管理，使各项工作程序化，规范化，制度化，不断提高保教水平。二、负责行政管理，教育教学、卫生保健、膳食、政治思想工作、职业道德教育，组织政治、业务学习；维护教职工的正当权益，关心职工的生活和工作情况；调动和发挥教职工的主动性、积极性和创造性。三、主持幼儿园的保教工作、领导和组织安全、卫生保健工作，确保幼儿在园安全和健康。四、领导和组织行政全面工作，完善各项规章制度，检查制度执行情况，实施各阶段工作计划,及教职员工的考核和奖惩。五、负责财务管理，合理使用经费，加强全园人员的思想政治工作和幼教职业道德教育，调动和发挥全园职工的积极性，协调园内外关系。六、组织开展全园性的教学观摩活动，积极传递教研教改信息，经常开展各类教育教学观摩、研讨、评比活动，采取改进提高的措施。七、不定期组织召开园务会议和班级负责人会议，检查总结工作。八、组织好职工岗位培训，为职工业务提高创造必要条件。</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天津市河北区第十四幼儿园内设9个职能处室；下辖1个预算单位。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纳入天津市河北区第十四幼儿园2024年部门预算编制范围的预算单位包括：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1.天津市河北区第十四幼儿园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四幼儿园所有收入和支出均纳入部门预算管理。收入包括：一般公共预算拨款收入11,149,626.00元、政府性基金预算拨款收入0.00元、国有资本经营预算拨款收入0.00元、财政专户管理资金收入0.00元、事业收入0.00元、事业单位经营收入0.00元、上级补助收入0.00元、附属单位上缴收入0.00元、其他收入0.00元、上年结转结余60,000.00元；支出包括：教育支出9,525,774.00元、社会保障和就业支出1,049,819.00元、卫生健康支出634,033.00元。天津市河北区第十四幼儿园2024年收支总预算11,209,626.00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四幼儿园2024年部门预算收入11,209,626.00元，与2023年预算相比减少645,480.00元，主要原因是人员经费、公用经费、项目经费减少。其中：上年结转结余60,000.00元，占0.54%；一般公共预算11,149,626.00元，占99.46%；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四幼儿园2024年支出预算11,209,626.00元，与2023年预算相比减少645,480.00元，主要原因是人员经费、公用经费、项目经费减少。其中：基本支出11,149,626.00元，占99.46%；项目支出60,000.00元，占0.54%；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四幼儿园2024年财政拨款收入预算11,209,626.00元，与2023年预算相比减少645,480.00元，主要原因是人员经费、公用经费、项目经费减少。收入包括：一般公共预算拨款收入11,149,626.00元、政府性基金预算拨款收入0.00元、国有资本经营预算拨款收入0.00元、上年财政结转结余60,000.00元。2024年财政拨款支出预算11,209,626.00元，与2023年预算相比减少645,480.00元，主要原因是人员经费、公用经费、项目经费减少。支出包括：教育支出9,525,774.00元、社会保障和就业支出1,049,819.00元、卫生健康支出634,033.00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天津市河北区第十四幼儿园2024年一般公共预算支出11,209,626.00元，与2023年预算相比减少645,480.00元，主要原因是人员经费、公用经费、项目经费减少。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1.“教育支出（类）”9,525,774.00元，与2023年预算相比减少1,623,465.00元，主要原因是人员经费、公用经费、项目经费减少。其中：</w:t>
        <w:br/>
        <w:t>　　“普通教育（款）”9,525,774.00元，包括：“学前教育（项）”9,525,774.00元，主要用于本单位人员经费、公用经费及项目经费等基本支出。</w:t>
        <w:br/>
        <w:t>　　2.“社会保障和就业支出（类）”1,049,819.00元，与2023年预算相比增加974,129.00元，主要原因是支出科目调整。其中：</w:t>
        <w:br/>
        <w:t>　　“行政事业单位养老支出（款）”1,049,819.00元，包括：“事业单位离退休（项）”68,090.00元，主要用于本单位离退休费支出。“机关事业单位基本养老保险缴费支出（项）”654,486.00元，主要用于本单位在职员工基本养老保险缴费支出。“机关事业单位职业年金缴费支出（项）”327,243.00元，主要用于本单位在职员工职业年金缴费支出。</w:t>
        <w:br/>
        <w:t>　　3.“卫生健康支出（类）”634,033.00元，与2023年预算相比增加3,856.00元，主要原因是2024年人员增加。其中：</w:t>
        <w:br/>
        <w:t>　　“行政事业单位医疗（款）”634,033.00元，包括：“事业单位医疗（项）”429,506.00元，主要用于单位缴纳的职工医疗保险等支出。“其他行政事业单位医疗支出（项）”204,527.00元，主要用于单位职工二次报销。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天津市河北区第十四幼儿园一般公共预算基本支出11,149,626.00元，与2023年预算相比减少645,480.00元，主要原因是人员经费、公用经费、项目经费拨款均有减少。其中：</w:t>
        <w:br/>
        <w:t>　　人员经费8,901,575.00元，主要包括：基本工资、津贴补贴、绩效工资、机关事业单位基本养老保险缴费、职业年金缴费、职工基本医疗保险缴费、其他社会保障缴费、住房公积金、医疗费、其他工资福利支出、退休费、奖励金。</w:t>
        <w:br/>
        <w:t>　　公用经费2,248,051.00元，主要包括：工会经费、福利费、其他商品和服务支出。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2024年天津市河北区第十四幼儿园预算中没有使用政府性基金预算安排的支出。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2024年天津市河北区第十四幼儿园预算中没有使用国有资本经营预算预算安排的支出。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本部门2024年安排政府采购预算18055元，其中：政府采购货物支出18055元、政府采购工程支出0元、政府采购服务支出0元。主要项目是：打印机项目12000元，复印纸项目6055元。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本部门2024年实行绩效目标管理的项目1个，涉及预算金额60,000.00元。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