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光复道街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全面落实安全生产责任。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结合重大隐患排查整治行动，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截至目前，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街领导带队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开展安全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检查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重点检查九小商户、涉一氧化碳饭店、民宿酒店、寄递行业、洗车行业等，发放各类安全明白纸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300余份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，检查企业商户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574家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，发现隐患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80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条均已整改完毕。加强宣传教育，提高安全意识。与监管商户签订安全生产主体责任书、消防安全责任书等。邀请区消防救援支队和区应急局对街、物业公司、社区网格员开展消防安全知识培训，提高安全意识。同时结合“五安”社区创建，在君临天下社区制作禁止楼道堆物、燃气安全、电动车充电安全等各类安全教育警示站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个，摆放在楼道结合楼内大屏幕等宣传对居民开展安全教育。开展高层隐患排查，消除火灾隐患。对全街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9个社区136个高层楼宇3372个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层竖井全面排查，要求物业公司清理堆物，封堵竖井，减少火灾隐患发生。针对高层楼宇电动车上楼充电的问题，要求物业公司结合小区实际加强充电桩建设，今年旺海公府小区、德丰花园小区充电桩建设完毕投入使用，目前街域内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9个社区13个高层小区、6个多层小区均已安装智能充电桩，提升了小区整体安全环境。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做好应急处置工作。通过微信平台、短信平台等加强恶劣天气、自然灾害预警，及时向社区群众、企业发送安全提示。同时明确各级网格员职责，确保事故信息和重要信息及时、准确上报，快速、妥善处置。同时联合物业公司在君临天下社区、旺海公府社区开展消防演练、应急疏散演练，在瑞海名苑社区开展防汛应急演练。</w:t>
      </w:r>
    </w:p>
    <w:p/>
    <w:p>
      <w:pPr>
        <w:pStyle w:val="2"/>
      </w:pPr>
    </w:p>
    <w:p>
      <w:pPr>
        <w:pStyle w:val="2"/>
      </w:pPr>
    </w:p>
    <w:p>
      <w:pPr>
        <w:pStyle w:val="2"/>
        <w:ind w:firstLine="5120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光复道街办事处</w:t>
      </w:r>
    </w:p>
    <w:p>
      <w:pPr>
        <w:pStyle w:val="2"/>
        <w:ind w:firstLine="5120" w:firstLineChars="1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2023年12月6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mY2YjE2MDRjNDdiMWM1ODk5YTY4ODY0YThlNDQifQ=="/>
  </w:docVars>
  <w:rsids>
    <w:rsidRoot w:val="6BE13D1A"/>
    <w:rsid w:val="6B5B017B"/>
    <w:rsid w:val="6BE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420"/>
    </w:pPr>
    <w:rPr>
      <w:rFonts w:eastAsia="仿宋_GB2312"/>
      <w:sz w:val="32"/>
    </w:rPr>
  </w:style>
  <w:style w:type="paragraph" w:styleId="3">
    <w:name w:val="Body Text"/>
    <w:basedOn w:val="1"/>
    <w:qFormat/>
    <w:uiPriority w:val="0"/>
    <w:rPr>
      <w:rFonts w:eastAsia="文星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2023-11-03T06:17:00Z</dcterms:created>
  <dc:creator>Ναν ίσιο ορό</dc:creator>
  <cp:lastModifiedBy>Ναν ίσιο ορό</cp:lastModifiedBy>
  <dcterms:modified xsi:type="dcterms:W3CDTF">2023-12-06T07:54:19Z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487796569BF149FDA1EDE45FFE2293F4_11</vt:lpwstr>
  </property>
</Properties>
</file>