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20" w:lineRule="atLeas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件1</w:t>
      </w:r>
    </w:p>
    <w:p>
      <w:pPr>
        <w:snapToGrid w:val="0"/>
        <w:spacing w:line="22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至202</w:t>
      </w:r>
      <w:r>
        <w:rPr>
          <w:rFonts w:hint="eastAsia" w:eastAsia="方正小标宋简体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年度小额零星采购方法</w:t>
      </w:r>
    </w:p>
    <w:tbl>
      <w:tblPr>
        <w:tblStyle w:val="2"/>
        <w:tblpPr w:leftFromText="180" w:rightFromText="180" w:horzAnchor="margin" w:tblpY="1249"/>
        <w:tblW w:w="143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6478"/>
        <w:gridCol w:w="3320"/>
        <w:gridCol w:w="31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eastAsia="仿宋_GB2312"/>
                <w:b/>
                <w:sz w:val="28"/>
                <w:szCs w:val="24"/>
              </w:rPr>
              <w:t>序号</w:t>
            </w:r>
          </w:p>
        </w:tc>
        <w:tc>
          <w:tcPr>
            <w:tcW w:w="64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eastAsia="仿宋_GB2312"/>
                <w:b/>
                <w:sz w:val="28"/>
                <w:szCs w:val="24"/>
              </w:rPr>
              <w:t>采购范围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eastAsia="仿宋_GB2312"/>
                <w:b/>
                <w:sz w:val="28"/>
                <w:szCs w:val="24"/>
              </w:rPr>
              <w:t>采购方法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64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采购金额20万元以下的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采购金额20万元以上、</w:t>
            </w:r>
          </w:p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</w:rPr>
              <w:t>50万元以下的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1</w:t>
            </w:r>
          </w:p>
        </w:tc>
        <w:tc>
          <w:tcPr>
            <w:tcW w:w="647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台式计算机、便携式计算机、喷墨打印机、激光打印机、针式打印机、液晶显示器、扫描仪、复印机、投影仪、多功能一体机、不间断电源（UPS）、空调机</w:t>
            </w:r>
          </w:p>
        </w:tc>
        <w:tc>
          <w:tcPr>
            <w:tcW w:w="3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单品牌竞价采购或</w:t>
            </w:r>
          </w:p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多品牌竞价采购或</w:t>
            </w:r>
          </w:p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商城自主采购</w:t>
            </w:r>
          </w:p>
        </w:tc>
        <w:tc>
          <w:tcPr>
            <w:tcW w:w="31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多品牌竞价采购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2</w:t>
            </w:r>
          </w:p>
        </w:tc>
        <w:tc>
          <w:tcPr>
            <w:tcW w:w="647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仿宋_GB2312"/>
                <w:bCs/>
                <w:kern w:val="2"/>
                <w:szCs w:val="24"/>
              </w:rPr>
            </w:pPr>
            <w:r>
              <w:rPr>
                <w:rFonts w:eastAsia="仿宋_GB2312"/>
                <w:szCs w:val="24"/>
              </w:rPr>
              <w:t>基础软件、信息安全软件、家具用具</w:t>
            </w:r>
          </w:p>
        </w:tc>
        <w:tc>
          <w:tcPr>
            <w:tcW w:w="332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单品牌竞价采购或</w:t>
            </w:r>
          </w:p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多品牌竞价采购</w:t>
            </w:r>
          </w:p>
        </w:tc>
        <w:tc>
          <w:tcPr>
            <w:tcW w:w="316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多品牌竞价采购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3</w:t>
            </w:r>
          </w:p>
        </w:tc>
        <w:tc>
          <w:tcPr>
            <w:tcW w:w="647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服务器</w:t>
            </w:r>
          </w:p>
        </w:tc>
        <w:tc>
          <w:tcPr>
            <w:tcW w:w="332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多品牌竞价采购</w:t>
            </w:r>
          </w:p>
        </w:tc>
        <w:tc>
          <w:tcPr>
            <w:tcW w:w="316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多品牌竞价采购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4</w:t>
            </w:r>
          </w:p>
        </w:tc>
        <w:tc>
          <w:tcPr>
            <w:tcW w:w="647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eastAsia="仿宋_GB2312"/>
                <w:bCs/>
                <w:kern w:val="2"/>
                <w:szCs w:val="24"/>
              </w:rPr>
            </w:pPr>
            <w:r>
              <w:rPr>
                <w:rFonts w:eastAsia="仿宋_GB2312"/>
                <w:bCs/>
                <w:kern w:val="2"/>
                <w:szCs w:val="24"/>
              </w:rPr>
              <w:t>碎纸机、复印纸</w:t>
            </w:r>
          </w:p>
        </w:tc>
        <w:tc>
          <w:tcPr>
            <w:tcW w:w="332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多品牌竞价采购或</w:t>
            </w:r>
          </w:p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商城自主采购</w:t>
            </w:r>
          </w:p>
        </w:tc>
        <w:tc>
          <w:tcPr>
            <w:tcW w:w="316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400" w:lineRule="exact"/>
              <w:jc w:val="center"/>
              <w:textAlignment w:val="auto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多品牌竞价采购</w:t>
            </w:r>
          </w:p>
        </w:tc>
      </w:tr>
    </w:tbl>
    <w:p>
      <w:pPr>
        <w:spacing w:line="520" w:lineRule="exact"/>
        <w:rPr>
          <w:rFonts w:eastAsia="仿宋_GB2312"/>
          <w:szCs w:val="24"/>
        </w:rPr>
      </w:pPr>
      <w:r>
        <w:rPr>
          <w:rFonts w:eastAsia="仿宋_GB2312"/>
          <w:szCs w:val="24"/>
        </w:rPr>
        <w:t>注：1．本表所述采购金额为预算金额，金额标准中“以下”不包括所列金额，“以上”包括所列金额。</w:t>
      </w:r>
    </w:p>
    <w:p>
      <w:pPr>
        <w:spacing w:line="520" w:lineRule="exact"/>
      </w:pPr>
      <w:r>
        <w:rPr>
          <w:rFonts w:eastAsia="仿宋_GB2312"/>
          <w:szCs w:val="24"/>
        </w:rPr>
        <w:t xml:space="preserve">    2．属于小额零星采购范围内的项目，采购人也可以根据自身需求，依法选择公开招标等其他政府采购方式实施采购。</w:t>
      </w:r>
    </w:p>
    <w:sectPr>
      <w:pgSz w:w="16838" w:h="11906" w:orient="landscape"/>
      <w:pgMar w:top="1576" w:right="1213" w:bottom="1576" w:left="1213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D1"/>
    <w:rsid w:val="003E0075"/>
    <w:rsid w:val="00856BD1"/>
    <w:rsid w:val="00940E47"/>
    <w:rsid w:val="00B870EA"/>
    <w:rsid w:val="00FA4801"/>
    <w:rsid w:val="FEDFB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330</Characters>
  <Lines>2</Lines>
  <Paragraphs>1</Paragraphs>
  <TotalTime>5</TotalTime>
  <ScaleCrop>false</ScaleCrop>
  <LinksUpToDate>false</LinksUpToDate>
  <CharactersWithSpaces>386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2021-10-09T10:14:00Z</dcterms:created>
  <dc:creator>刘洋</dc:creator>
  <cp:lastModifiedBy>kylin</cp:lastModifiedBy>
  <cp:lastPrinted>2021-10-09T10:30:00Z</cp:lastPrinted>
  <dcterms:modified xsi:type="dcterms:W3CDTF">2021-11-12T16:29:20Z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